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072" w:rsidRDefault="00A24D8D" w:rsidP="00D11072">
      <w:pPr>
        <w:spacing w:after="120"/>
        <w:ind w:firstLine="720"/>
        <w:jc w:val="center"/>
        <w:rPr>
          <w:rFonts w:ascii="Times New Roman" w:eastAsia="Times New Roman" w:hAnsi="Times New Roman"/>
          <w:b/>
          <w:i/>
          <w:sz w:val="28"/>
          <w:szCs w:val="28"/>
        </w:rPr>
      </w:pPr>
      <w:bookmarkStart w:id="0" w:name="_Hlk498147396"/>
      <w:r>
        <w:rPr>
          <w:rFonts w:ascii="Times New Roman" w:eastAsia="Times New Roman" w:hAnsi="Times New Roman"/>
          <w:b/>
          <w:i/>
          <w:sz w:val="28"/>
          <w:szCs w:val="28"/>
        </w:rPr>
        <w:t>2017 11 12 2017</w:t>
      </w:r>
      <w:r w:rsidR="00D11072">
        <w:rPr>
          <w:rFonts w:ascii="Times New Roman" w:eastAsia="Times New Roman" w:hAnsi="Times New Roman"/>
          <w:b/>
          <w:i/>
          <w:sz w:val="28"/>
          <w:szCs w:val="28"/>
        </w:rPr>
        <w:t xml:space="preserve"> THOUGHT FOR THE WEEK</w:t>
      </w:r>
    </w:p>
    <w:p w:rsidR="00D11072" w:rsidRPr="00D11072" w:rsidRDefault="00D11072" w:rsidP="00D11072">
      <w:pPr>
        <w:spacing w:after="120"/>
        <w:ind w:firstLine="720"/>
        <w:rPr>
          <w:rFonts w:ascii="Times New Roman" w:eastAsia="Times New Roman" w:hAnsi="Times New Roman"/>
          <w:b/>
          <w:i/>
          <w:sz w:val="25"/>
          <w:szCs w:val="25"/>
        </w:rPr>
      </w:pPr>
      <w:r w:rsidRPr="00D11072">
        <w:rPr>
          <w:rFonts w:ascii="Times New Roman" w:eastAsia="Times New Roman" w:hAnsi="Times New Roman"/>
          <w:b/>
          <w:i/>
          <w:sz w:val="25"/>
          <w:szCs w:val="25"/>
        </w:rPr>
        <w:t>“Each one must do as he has made up his mind, not reluctantly or under compulsion, for God loves a cheerful giver...”</w:t>
      </w:r>
    </w:p>
    <w:p w:rsidR="00D11072" w:rsidRPr="00D11072" w:rsidRDefault="00A24D8D" w:rsidP="00D11072">
      <w:pPr>
        <w:spacing w:after="120"/>
        <w:rPr>
          <w:rFonts w:ascii="Times New Roman" w:eastAsia="Times New Roman" w:hAnsi="Times New Roman"/>
          <w:b/>
          <w:i/>
          <w:sz w:val="25"/>
          <w:szCs w:val="25"/>
        </w:rPr>
      </w:pPr>
      <w:r>
        <w:rPr>
          <w:rFonts w:ascii="Times New Roman" w:eastAsia="Times New Roman" w:hAnsi="Times New Roman"/>
          <w:sz w:val="25"/>
          <w:szCs w:val="25"/>
        </w:rPr>
        <w:t xml:space="preserve">        </w:t>
      </w:r>
      <w:r>
        <w:rPr>
          <w:rFonts w:ascii="Times New Roman" w:eastAsia="Times New Roman" w:hAnsi="Times New Roman"/>
          <w:sz w:val="25"/>
          <w:szCs w:val="25"/>
        </w:rPr>
        <w:tab/>
        <w:t xml:space="preserve"> On this</w:t>
      </w:r>
      <w:bookmarkStart w:id="1" w:name="_GoBack"/>
      <w:bookmarkEnd w:id="1"/>
      <w:r w:rsidR="00D11072" w:rsidRPr="00D11072">
        <w:rPr>
          <w:rFonts w:ascii="Times New Roman" w:eastAsia="Times New Roman" w:hAnsi="Times New Roman"/>
          <w:sz w:val="25"/>
          <w:szCs w:val="25"/>
        </w:rPr>
        <w:t xml:space="preserve"> Sunday </w:t>
      </w:r>
      <w:r>
        <w:rPr>
          <w:rFonts w:ascii="Times New Roman" w:eastAsia="Times New Roman" w:hAnsi="Times New Roman"/>
          <w:sz w:val="25"/>
          <w:szCs w:val="25"/>
        </w:rPr>
        <w:t>on which we celebrate the memory of St. John the Merciful (or almsgiver)</w:t>
      </w:r>
      <w:r w:rsidR="00D11072" w:rsidRPr="00D11072">
        <w:rPr>
          <w:rFonts w:ascii="Times New Roman" w:eastAsia="Times New Roman" w:hAnsi="Times New Roman"/>
          <w:sz w:val="25"/>
          <w:szCs w:val="25"/>
        </w:rPr>
        <w:t xml:space="preserve"> St. Paul reminds us of how and why we should give of the material possessions that God has so richly provided for us. First we must realize that </w:t>
      </w:r>
      <w:r w:rsidR="00D11072" w:rsidRPr="00D11072">
        <w:rPr>
          <w:rFonts w:ascii="Times New Roman" w:eastAsia="Times New Roman" w:hAnsi="Times New Roman"/>
          <w:i/>
          <w:sz w:val="25"/>
          <w:szCs w:val="25"/>
          <w:u w:val="single"/>
        </w:rPr>
        <w:t>everything</w:t>
      </w:r>
      <w:r w:rsidR="00D11072" w:rsidRPr="00D11072">
        <w:rPr>
          <w:rFonts w:ascii="Times New Roman" w:eastAsia="Times New Roman" w:hAnsi="Times New Roman"/>
          <w:i/>
          <w:sz w:val="25"/>
          <w:szCs w:val="25"/>
        </w:rPr>
        <w:t xml:space="preserve"> </w:t>
      </w:r>
      <w:r w:rsidR="00D11072" w:rsidRPr="00D11072">
        <w:rPr>
          <w:rFonts w:ascii="Times New Roman" w:eastAsia="Times New Roman" w:hAnsi="Times New Roman"/>
          <w:sz w:val="25"/>
          <w:szCs w:val="25"/>
        </w:rPr>
        <w:t xml:space="preserve">we have is a gift from God which is given to us </w:t>
      </w:r>
      <w:r w:rsidR="00D11072" w:rsidRPr="00D11072">
        <w:rPr>
          <w:rFonts w:ascii="Times New Roman" w:eastAsia="Times New Roman" w:hAnsi="Times New Roman"/>
          <w:i/>
          <w:sz w:val="25"/>
          <w:szCs w:val="25"/>
          <w:u w:val="single"/>
        </w:rPr>
        <w:t>not</w:t>
      </w:r>
      <w:r w:rsidR="00D11072" w:rsidRPr="00D11072">
        <w:rPr>
          <w:rFonts w:ascii="Times New Roman" w:eastAsia="Times New Roman" w:hAnsi="Times New Roman"/>
          <w:sz w:val="25"/>
          <w:szCs w:val="25"/>
        </w:rPr>
        <w:t xml:space="preserve"> as our own possession but rather to manage for Him.    He wants to provide us with enough to take care of our own families and also to share the remainder with those who are in need (both spiritual and material need</w:t>
      </w:r>
      <w:r w:rsidR="00611F9F">
        <w:rPr>
          <w:rFonts w:ascii="Times New Roman" w:eastAsia="Times New Roman" w:hAnsi="Times New Roman"/>
          <w:sz w:val="25"/>
          <w:szCs w:val="25"/>
        </w:rPr>
        <w:t>s</w:t>
      </w:r>
      <w:r w:rsidR="00D11072" w:rsidRPr="00D11072">
        <w:rPr>
          <w:rFonts w:ascii="Times New Roman" w:eastAsia="Times New Roman" w:hAnsi="Times New Roman"/>
          <w:sz w:val="25"/>
          <w:szCs w:val="25"/>
        </w:rPr>
        <w:t xml:space="preserve">). So often we are afraid that if we give away our possessions we will be left needy ourselves.  This attitude is a delusion that comes from three sources-the evil one, our own self-centeredness, and from our lack of faith.   St. Paul makes clear that nothing, absolutely nothing bad will happen if we give substantially of our possessions.  He says quite clearly that it is the opposite; </w:t>
      </w:r>
      <w:r w:rsidR="00D11072" w:rsidRPr="00D11072">
        <w:rPr>
          <w:rFonts w:ascii="Times New Roman" w:eastAsia="Times New Roman" w:hAnsi="Times New Roman"/>
          <w:b/>
          <w:i/>
          <w:sz w:val="25"/>
          <w:szCs w:val="25"/>
        </w:rPr>
        <w:t xml:space="preserve">“God is able to provide you with every blessing in abundance, so that you may </w:t>
      </w:r>
      <w:r w:rsidR="00D11072" w:rsidRPr="00D11072">
        <w:rPr>
          <w:rFonts w:ascii="Times New Roman" w:eastAsia="Times New Roman" w:hAnsi="Times New Roman"/>
          <w:b/>
          <w:i/>
          <w:sz w:val="25"/>
          <w:szCs w:val="25"/>
          <w:u w:val="single"/>
        </w:rPr>
        <w:t>always have enough of everything</w:t>
      </w:r>
      <w:r w:rsidR="00D11072" w:rsidRPr="00D11072">
        <w:rPr>
          <w:rFonts w:ascii="Times New Roman" w:eastAsia="Times New Roman" w:hAnsi="Times New Roman"/>
          <w:b/>
          <w:i/>
          <w:sz w:val="25"/>
          <w:szCs w:val="25"/>
        </w:rPr>
        <w:t xml:space="preserve"> and may provide in abundance for every good work.” </w:t>
      </w:r>
    </w:p>
    <w:p w:rsidR="00D11072" w:rsidRPr="00D11072" w:rsidRDefault="00D11072" w:rsidP="00D11072">
      <w:pPr>
        <w:spacing w:after="120"/>
        <w:ind w:firstLine="720"/>
        <w:rPr>
          <w:rFonts w:ascii="Times New Roman" w:eastAsia="Times New Roman" w:hAnsi="Times New Roman"/>
          <w:sz w:val="25"/>
          <w:szCs w:val="25"/>
        </w:rPr>
      </w:pPr>
      <w:r w:rsidRPr="00D11072">
        <w:rPr>
          <w:rFonts w:ascii="Times New Roman" w:eastAsia="Times New Roman" w:hAnsi="Times New Roman"/>
          <w:sz w:val="25"/>
          <w:szCs w:val="25"/>
        </w:rPr>
        <w:t>Beloved in Christ Jesus,</w:t>
      </w:r>
      <w:r w:rsidRPr="00D11072">
        <w:rPr>
          <w:rFonts w:ascii="Times New Roman" w:eastAsia="Times New Roman" w:hAnsi="Times New Roman"/>
          <w:b/>
          <w:i/>
          <w:sz w:val="25"/>
          <w:szCs w:val="25"/>
        </w:rPr>
        <w:t xml:space="preserve"> </w:t>
      </w:r>
      <w:r w:rsidRPr="00D11072">
        <w:rPr>
          <w:rFonts w:ascii="Times New Roman" w:eastAsia="Times New Roman" w:hAnsi="Times New Roman"/>
          <w:sz w:val="25"/>
          <w:szCs w:val="25"/>
        </w:rPr>
        <w:t xml:space="preserve">we will never progress in the spiritual life if we bury in the ground </w:t>
      </w:r>
      <w:r w:rsidR="00FA1250">
        <w:rPr>
          <w:rFonts w:ascii="Times New Roman" w:eastAsia="Times New Roman" w:hAnsi="Times New Roman"/>
          <w:sz w:val="25"/>
          <w:szCs w:val="25"/>
        </w:rPr>
        <w:t>(</w:t>
      </w:r>
      <w:r w:rsidRPr="00D11072">
        <w:rPr>
          <w:rFonts w:ascii="Times New Roman" w:eastAsia="Times New Roman" w:hAnsi="Times New Roman"/>
          <w:sz w:val="25"/>
          <w:szCs w:val="25"/>
        </w:rPr>
        <w:t>of our bank accounts and pension plans</w:t>
      </w:r>
      <w:r w:rsidR="00FA1250">
        <w:rPr>
          <w:rFonts w:ascii="Times New Roman" w:eastAsia="Times New Roman" w:hAnsi="Times New Roman"/>
          <w:sz w:val="25"/>
          <w:szCs w:val="25"/>
        </w:rPr>
        <w:t>)</w:t>
      </w:r>
      <w:r w:rsidRPr="00D11072">
        <w:rPr>
          <w:rFonts w:ascii="Times New Roman" w:eastAsia="Times New Roman" w:hAnsi="Times New Roman"/>
          <w:sz w:val="25"/>
          <w:szCs w:val="25"/>
        </w:rPr>
        <w:t xml:space="preserve"> that which God has given us to use for those in spiritual need (His Holy Church) , and those in material need (the poor and needy).  If we hide the talents which God has given us, we will indeed “reap sparingly</w:t>
      </w:r>
      <w:r w:rsidR="00611F9F">
        <w:rPr>
          <w:rFonts w:ascii="Times New Roman" w:eastAsia="Times New Roman" w:hAnsi="Times New Roman"/>
          <w:sz w:val="25"/>
          <w:szCs w:val="25"/>
        </w:rPr>
        <w:t>. Even for those who give it is</w:t>
      </w:r>
      <w:r w:rsidRPr="00D11072">
        <w:rPr>
          <w:rFonts w:ascii="Times New Roman" w:eastAsia="Times New Roman" w:hAnsi="Times New Roman"/>
          <w:sz w:val="25"/>
          <w:szCs w:val="25"/>
        </w:rPr>
        <w:t xml:space="preserve"> important </w:t>
      </w:r>
      <w:r w:rsidR="00611F9F">
        <w:rPr>
          <w:rFonts w:ascii="Times New Roman" w:eastAsia="Times New Roman" w:hAnsi="Times New Roman"/>
          <w:sz w:val="25"/>
          <w:szCs w:val="25"/>
        </w:rPr>
        <w:t xml:space="preserve">to recognize </w:t>
      </w:r>
      <w:r w:rsidRPr="00D11072">
        <w:rPr>
          <w:rFonts w:ascii="Times New Roman" w:eastAsia="Times New Roman" w:hAnsi="Times New Roman"/>
          <w:sz w:val="25"/>
          <w:szCs w:val="25"/>
        </w:rPr>
        <w:t>that God’s grace is not poured out on those who give as a formal obligation or those who give with grumbling and discontent.  When St. Paul says “God loves a cheerful giver” what he is telling us is t</w:t>
      </w:r>
      <w:r w:rsidR="00FA1250">
        <w:rPr>
          <w:rFonts w:ascii="Times New Roman" w:eastAsia="Times New Roman" w:hAnsi="Times New Roman"/>
          <w:sz w:val="25"/>
          <w:szCs w:val="25"/>
        </w:rPr>
        <w:t>hat we should be eager to give -</w:t>
      </w:r>
      <w:r w:rsidRPr="00D11072">
        <w:rPr>
          <w:rFonts w:ascii="Times New Roman" w:eastAsia="Times New Roman" w:hAnsi="Times New Roman"/>
          <w:sz w:val="25"/>
          <w:szCs w:val="25"/>
        </w:rPr>
        <w:t xml:space="preserve">thrilled to give-for when we give to God we are expressing our love and trust in Him.  His love, that is His grace, will in-turn be poured out into our hearts to further strengthen our faith and our love for others.  It is astounding that what St. Paul is really saying here is that the giver is receiving much more benefit than the recipient of our charity!   This is quite clear in that the whole thrust of this passage is focused exclusively on the one who gives. </w:t>
      </w:r>
    </w:p>
    <w:p w:rsidR="00D11072" w:rsidRPr="00D11072" w:rsidRDefault="00D11072" w:rsidP="00D11072">
      <w:pPr>
        <w:spacing w:after="120"/>
        <w:ind w:firstLine="720"/>
        <w:rPr>
          <w:rFonts w:ascii="Times New Roman" w:eastAsia="Times New Roman" w:hAnsi="Times New Roman"/>
          <w:sz w:val="25"/>
          <w:szCs w:val="25"/>
        </w:rPr>
      </w:pPr>
      <w:r w:rsidRPr="00D11072">
        <w:rPr>
          <w:rFonts w:ascii="Times New Roman" w:eastAsia="Times New Roman" w:hAnsi="Times New Roman"/>
          <w:sz w:val="25"/>
          <w:szCs w:val="25"/>
        </w:rPr>
        <w:t>Finally my beloved in Christ Jesus, we must not delay in our giving.  We must not delay until we have a certain level of income or are set with our pension plans.  We must not delay until we have bought the house of our dreams or our kids are through college.  We must give now that which we can- for now is the time of salvation</w:t>
      </w:r>
      <w:r w:rsidR="00FA1250">
        <w:rPr>
          <w:rFonts w:ascii="Times New Roman" w:eastAsia="Times New Roman" w:hAnsi="Times New Roman"/>
          <w:sz w:val="25"/>
          <w:szCs w:val="25"/>
        </w:rPr>
        <w:t>,</w:t>
      </w:r>
      <w:r w:rsidRPr="00D11072">
        <w:rPr>
          <w:rFonts w:ascii="Times New Roman" w:eastAsia="Times New Roman" w:hAnsi="Times New Roman"/>
          <w:sz w:val="25"/>
          <w:szCs w:val="25"/>
        </w:rPr>
        <w:t xml:space="preserve"> and we never know how long we will have this opportunity.  In the parable of the 10 Virgins, the 5 wise virgins had oil in their lamps and the 5 foolish had none. When the Bridegroom came, the 5 with oil entered into the joy of the wedding feast and the 5 without oil were not able to enter. God forbid that any of us who love Christ will be shut out of His wedding feast.   The universal interpretation of this parable is that the oil in the lamps are the alms or material possessions that we have given to the needy (the words for “oil”: and “mercy/alms” have exactly the same root in Greek.)</w:t>
      </w:r>
    </w:p>
    <w:p w:rsidR="00A24D8D" w:rsidRPr="00D11072" w:rsidRDefault="00D11072" w:rsidP="00A24D8D">
      <w:pPr>
        <w:spacing w:after="120"/>
        <w:ind w:firstLine="720"/>
        <w:rPr>
          <w:rFonts w:ascii="Times New Roman" w:eastAsia="Times New Roman" w:hAnsi="Times New Roman"/>
          <w:sz w:val="25"/>
          <w:szCs w:val="25"/>
        </w:rPr>
      </w:pPr>
      <w:r w:rsidRPr="00D11072">
        <w:rPr>
          <w:rFonts w:ascii="Times New Roman" w:eastAsia="Times New Roman" w:hAnsi="Times New Roman"/>
          <w:sz w:val="25"/>
          <w:szCs w:val="25"/>
        </w:rPr>
        <w:t xml:space="preserve">Therefore my dear ones in our Lord, let us give now and give substantially.  We must </w:t>
      </w:r>
      <w:r w:rsidR="00FA1250">
        <w:rPr>
          <w:rFonts w:ascii="Times New Roman" w:eastAsia="Times New Roman" w:hAnsi="Times New Roman"/>
          <w:sz w:val="25"/>
          <w:szCs w:val="25"/>
        </w:rPr>
        <w:t xml:space="preserve">begin to </w:t>
      </w:r>
      <w:r w:rsidRPr="00D11072">
        <w:rPr>
          <w:rFonts w:ascii="Times New Roman" w:eastAsia="Times New Roman" w:hAnsi="Times New Roman"/>
          <w:sz w:val="25"/>
          <w:szCs w:val="25"/>
        </w:rPr>
        <w:t xml:space="preserve">give as much as we can </w:t>
      </w:r>
      <w:r w:rsidR="00FA1250">
        <w:rPr>
          <w:rFonts w:ascii="Times New Roman" w:eastAsia="Times New Roman" w:hAnsi="Times New Roman"/>
          <w:sz w:val="25"/>
          <w:szCs w:val="25"/>
        </w:rPr>
        <w:t xml:space="preserve">from a cheerful and eager heart. </w:t>
      </w:r>
      <w:r w:rsidRPr="00D11072">
        <w:rPr>
          <w:rFonts w:ascii="Times New Roman" w:eastAsia="Times New Roman" w:hAnsi="Times New Roman"/>
          <w:sz w:val="25"/>
          <w:szCs w:val="25"/>
        </w:rPr>
        <w:t xml:space="preserve"> </w:t>
      </w:r>
      <w:r w:rsidR="00FA1250">
        <w:rPr>
          <w:rFonts w:ascii="Times New Roman" w:eastAsia="Times New Roman" w:hAnsi="Times New Roman"/>
          <w:sz w:val="25"/>
          <w:szCs w:val="25"/>
        </w:rPr>
        <w:t>If we begin in this way, we will learn that, slowly but surely,</w:t>
      </w:r>
      <w:r w:rsidRPr="00D11072">
        <w:rPr>
          <w:rFonts w:ascii="Times New Roman" w:eastAsia="Times New Roman" w:hAnsi="Times New Roman"/>
          <w:sz w:val="25"/>
          <w:szCs w:val="25"/>
        </w:rPr>
        <w:t xml:space="preserve"> we can give even more. God’s love has no limits and neither should ours. He will indeed provide every good thing to those who love Him.  Amen.  </w:t>
      </w:r>
      <w:bookmarkEnd w:id="0"/>
    </w:p>
    <w:sectPr w:rsidR="00A24D8D" w:rsidRPr="00D11072"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72"/>
    <w:rsid w:val="001F6FAE"/>
    <w:rsid w:val="005301D3"/>
    <w:rsid w:val="00611F9F"/>
    <w:rsid w:val="007D36EF"/>
    <w:rsid w:val="00A24D8D"/>
    <w:rsid w:val="00D11072"/>
    <w:rsid w:val="00FA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E3D9"/>
  <w15:chartTrackingRefBased/>
  <w15:docId w15:val="{90063AD4-DD42-43C5-B3D0-298F4912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07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1A18D-1ABC-4564-B91B-3CDE845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2</cp:revision>
  <cp:lastPrinted>2017-10-05T00:12:00Z</cp:lastPrinted>
  <dcterms:created xsi:type="dcterms:W3CDTF">2017-11-11T15:12:00Z</dcterms:created>
  <dcterms:modified xsi:type="dcterms:W3CDTF">2017-11-11T15:12:00Z</dcterms:modified>
</cp:coreProperties>
</file>