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CF9" w:rsidRPr="004719D9" w:rsidRDefault="005669D1" w:rsidP="00117CF9">
      <w:pPr>
        <w:autoSpaceDE w:val="0"/>
        <w:autoSpaceDN w:val="0"/>
        <w:adjustRightInd w:val="0"/>
        <w:jc w:val="center"/>
        <w:rPr>
          <w:rFonts w:ascii="Times New Roman" w:eastAsia="Times New Roman" w:hAnsi="Times New Roman"/>
          <w:b/>
          <w:bCs/>
          <w:i/>
          <w:iCs/>
          <w:sz w:val="25"/>
          <w:szCs w:val="25"/>
          <w:lang w:val="en"/>
        </w:rPr>
      </w:pPr>
      <w:r>
        <w:rPr>
          <w:rFonts w:ascii="Times New Roman" w:eastAsia="Times New Roman" w:hAnsi="Times New Roman"/>
          <w:b/>
          <w:bCs/>
          <w:sz w:val="25"/>
          <w:szCs w:val="25"/>
          <w:lang w:val="en"/>
        </w:rPr>
        <w:t>2017 9 24</w:t>
      </w:r>
      <w:bookmarkStart w:id="0" w:name="_GoBack"/>
      <w:bookmarkEnd w:id="0"/>
      <w:r w:rsidR="00117CF9" w:rsidRPr="004719D9">
        <w:rPr>
          <w:rFonts w:ascii="Times New Roman" w:eastAsia="Times New Roman" w:hAnsi="Times New Roman"/>
          <w:b/>
          <w:bCs/>
          <w:sz w:val="25"/>
          <w:szCs w:val="25"/>
          <w:lang w:val="en"/>
        </w:rPr>
        <w:t xml:space="preserve"> </w:t>
      </w:r>
      <w:r w:rsidR="00117CF9" w:rsidRPr="004719D9">
        <w:rPr>
          <w:rFonts w:ascii="Times New Roman" w:eastAsia="Times New Roman" w:hAnsi="Times New Roman"/>
          <w:b/>
          <w:bCs/>
          <w:i/>
          <w:iCs/>
          <w:sz w:val="25"/>
          <w:szCs w:val="25"/>
          <w:lang w:val="en"/>
        </w:rPr>
        <w:t>"THOUGHT FOR THE WEEK"</w:t>
      </w:r>
    </w:p>
    <w:p w:rsidR="00117CF9" w:rsidRPr="004719D9" w:rsidRDefault="00117CF9" w:rsidP="00117CF9">
      <w:pPr>
        <w:autoSpaceDE w:val="0"/>
        <w:autoSpaceDN w:val="0"/>
        <w:adjustRightInd w:val="0"/>
        <w:jc w:val="center"/>
        <w:rPr>
          <w:rFonts w:ascii="Times New Roman" w:eastAsia="Times New Roman" w:hAnsi="Times New Roman"/>
          <w:b/>
          <w:bCs/>
          <w:i/>
          <w:iCs/>
          <w:sz w:val="25"/>
          <w:szCs w:val="25"/>
          <w:lang w:val="en"/>
        </w:rPr>
      </w:pPr>
    </w:p>
    <w:p w:rsidR="00117CF9" w:rsidRPr="004719D9" w:rsidRDefault="00117CF9" w:rsidP="00117CF9">
      <w:pPr>
        <w:spacing w:after="120"/>
        <w:ind w:firstLine="720"/>
        <w:jc w:val="center"/>
        <w:rPr>
          <w:rFonts w:ascii="Times New Roman" w:eastAsia="Times New Roman" w:hAnsi="Times New Roman"/>
          <w:b/>
          <w:i/>
          <w:sz w:val="25"/>
          <w:szCs w:val="25"/>
        </w:rPr>
      </w:pPr>
      <w:r w:rsidRPr="004719D9">
        <w:rPr>
          <w:rFonts w:ascii="Times New Roman" w:hAnsi="Times New Roman"/>
          <w:b/>
          <w:i/>
          <w:sz w:val="25"/>
          <w:szCs w:val="25"/>
        </w:rPr>
        <w:t xml:space="preserve"> “</w:t>
      </w:r>
      <w:r w:rsidRPr="00D51F1E">
        <w:rPr>
          <w:rFonts w:ascii="Times New Roman" w:eastAsia="Times New Roman" w:hAnsi="Times New Roman"/>
          <w:b/>
          <w:i/>
          <w:sz w:val="25"/>
          <w:szCs w:val="25"/>
        </w:rPr>
        <w:t xml:space="preserve">Timothy, my son, you have observed my teaching, my conduct, my aim in life, my faith, my patience, my love, my steadfastness, my persecutions, my sufferings, what befell me at Antioch, at </w:t>
      </w:r>
      <w:proofErr w:type="spellStart"/>
      <w:r w:rsidRPr="00D26539">
        <w:rPr>
          <w:rFonts w:ascii="Times New Roman" w:eastAsia="Times New Roman" w:hAnsi="Times New Roman"/>
          <w:b/>
          <w:i/>
          <w:sz w:val="25"/>
          <w:szCs w:val="25"/>
          <w:u w:val="single"/>
        </w:rPr>
        <w:t>Iconium</w:t>
      </w:r>
      <w:proofErr w:type="spellEnd"/>
      <w:r w:rsidRPr="00D26539">
        <w:rPr>
          <w:rFonts w:ascii="Times New Roman" w:eastAsia="Times New Roman" w:hAnsi="Times New Roman"/>
          <w:b/>
          <w:i/>
          <w:sz w:val="25"/>
          <w:szCs w:val="25"/>
          <w:u w:val="single"/>
        </w:rPr>
        <w:t>,</w:t>
      </w:r>
      <w:r w:rsidRPr="00D51F1E">
        <w:rPr>
          <w:rFonts w:ascii="Times New Roman" w:eastAsia="Times New Roman" w:hAnsi="Times New Roman"/>
          <w:b/>
          <w:i/>
          <w:sz w:val="25"/>
          <w:szCs w:val="25"/>
        </w:rPr>
        <w:t xml:space="preserve"> and at </w:t>
      </w:r>
      <w:proofErr w:type="spellStart"/>
      <w:r w:rsidRPr="00D51F1E">
        <w:rPr>
          <w:rFonts w:ascii="Times New Roman" w:eastAsia="Times New Roman" w:hAnsi="Times New Roman"/>
          <w:b/>
          <w:i/>
          <w:sz w:val="25"/>
          <w:szCs w:val="25"/>
        </w:rPr>
        <w:t>Lystra</w:t>
      </w:r>
      <w:proofErr w:type="spellEnd"/>
      <w:r w:rsidRPr="00D51F1E">
        <w:rPr>
          <w:rFonts w:ascii="Times New Roman" w:eastAsia="Times New Roman" w:hAnsi="Times New Roman"/>
          <w:b/>
          <w:i/>
          <w:sz w:val="25"/>
          <w:szCs w:val="25"/>
        </w:rPr>
        <w:t>.</w:t>
      </w:r>
      <w:r>
        <w:rPr>
          <w:rFonts w:ascii="Times New Roman" w:eastAsia="Times New Roman" w:hAnsi="Times New Roman"/>
          <w:b/>
          <w:i/>
          <w:sz w:val="25"/>
          <w:szCs w:val="25"/>
        </w:rPr>
        <w:t>..</w:t>
      </w:r>
      <w:r w:rsidRPr="004719D9">
        <w:rPr>
          <w:rFonts w:ascii="Times New Roman" w:hAnsi="Times New Roman"/>
          <w:b/>
          <w:i/>
          <w:sz w:val="25"/>
          <w:szCs w:val="25"/>
        </w:rPr>
        <w:t>”</w:t>
      </w:r>
    </w:p>
    <w:p w:rsidR="00117CF9" w:rsidRPr="005123D2" w:rsidRDefault="00117CF9" w:rsidP="00117CF9">
      <w:pPr>
        <w:autoSpaceDE w:val="0"/>
        <w:autoSpaceDN w:val="0"/>
        <w:adjustRightInd w:val="0"/>
        <w:spacing w:after="120"/>
        <w:jc w:val="both"/>
        <w:rPr>
          <w:rFonts w:ascii="Times New Roman" w:hAnsi="Times New Roman"/>
          <w:sz w:val="24"/>
          <w:szCs w:val="24"/>
        </w:rPr>
      </w:pPr>
      <w:r w:rsidRPr="004719D9">
        <w:rPr>
          <w:rFonts w:ascii="Times New Roman" w:hAnsi="Times New Roman"/>
          <w:sz w:val="25"/>
          <w:szCs w:val="25"/>
        </w:rPr>
        <w:t xml:space="preserve">      </w:t>
      </w:r>
      <w:r w:rsidRPr="004719D9">
        <w:rPr>
          <w:rFonts w:ascii="Times New Roman" w:hAnsi="Times New Roman"/>
          <w:sz w:val="25"/>
          <w:szCs w:val="25"/>
        </w:rPr>
        <w:tab/>
        <w:t xml:space="preserve"> </w:t>
      </w:r>
      <w:r w:rsidRPr="005123D2">
        <w:rPr>
          <w:rFonts w:ascii="Times New Roman" w:hAnsi="Times New Roman"/>
          <w:sz w:val="24"/>
          <w:szCs w:val="24"/>
        </w:rPr>
        <w:t xml:space="preserve">The Church has placed St. Paul’s letter to Timothy precisely on this Sunday of St. </w:t>
      </w:r>
      <w:proofErr w:type="spellStart"/>
      <w:r w:rsidRPr="005123D2">
        <w:rPr>
          <w:rFonts w:ascii="Times New Roman" w:hAnsi="Times New Roman"/>
          <w:sz w:val="24"/>
          <w:szCs w:val="24"/>
        </w:rPr>
        <w:t>Thekla</w:t>
      </w:r>
      <w:proofErr w:type="spellEnd"/>
      <w:r w:rsidRPr="005123D2">
        <w:rPr>
          <w:rFonts w:ascii="Times New Roman" w:hAnsi="Times New Roman"/>
          <w:sz w:val="24"/>
          <w:szCs w:val="24"/>
        </w:rPr>
        <w:t xml:space="preserve"> for a reason. Let us understand its inner connections. Saint </w:t>
      </w:r>
      <w:proofErr w:type="spellStart"/>
      <w:r w:rsidRPr="005123D2">
        <w:rPr>
          <w:rFonts w:ascii="Times New Roman" w:hAnsi="Times New Roman"/>
          <w:sz w:val="24"/>
          <w:szCs w:val="24"/>
        </w:rPr>
        <w:t>Thekla</w:t>
      </w:r>
      <w:proofErr w:type="spellEnd"/>
      <w:r w:rsidRPr="005123D2">
        <w:rPr>
          <w:rFonts w:ascii="Times New Roman" w:hAnsi="Times New Roman"/>
          <w:sz w:val="24"/>
          <w:szCs w:val="24"/>
        </w:rPr>
        <w:t xml:space="preserve"> was born into a prosperous pagan family in the city of </w:t>
      </w:r>
      <w:proofErr w:type="spellStart"/>
      <w:r w:rsidRPr="005123D2">
        <w:rPr>
          <w:rFonts w:ascii="Times New Roman" w:hAnsi="Times New Roman"/>
          <w:sz w:val="24"/>
          <w:szCs w:val="24"/>
          <w:u w:val="single"/>
        </w:rPr>
        <w:t>Iconium</w:t>
      </w:r>
      <w:proofErr w:type="spellEnd"/>
      <w:r w:rsidRPr="005123D2">
        <w:rPr>
          <w:rFonts w:ascii="Times New Roman" w:hAnsi="Times New Roman"/>
          <w:sz w:val="24"/>
          <w:szCs w:val="24"/>
        </w:rPr>
        <w:t xml:space="preserve"> and was betrothed to a young man.  St. Paul came from Antioch to </w:t>
      </w:r>
      <w:proofErr w:type="spellStart"/>
      <w:r w:rsidRPr="005123D2">
        <w:rPr>
          <w:rFonts w:ascii="Times New Roman" w:hAnsi="Times New Roman"/>
          <w:sz w:val="24"/>
          <w:szCs w:val="24"/>
        </w:rPr>
        <w:t>Iconium</w:t>
      </w:r>
      <w:proofErr w:type="spellEnd"/>
      <w:r w:rsidRPr="005123D2">
        <w:rPr>
          <w:rFonts w:ascii="Times New Roman" w:hAnsi="Times New Roman"/>
          <w:sz w:val="24"/>
          <w:szCs w:val="24"/>
        </w:rPr>
        <w:t xml:space="preserve"> to preach, and the crowds were gathering. St. </w:t>
      </w:r>
      <w:proofErr w:type="spellStart"/>
      <w:r w:rsidRPr="005123D2">
        <w:rPr>
          <w:rFonts w:ascii="Times New Roman" w:hAnsi="Times New Roman"/>
          <w:sz w:val="24"/>
          <w:szCs w:val="24"/>
        </w:rPr>
        <w:t>Thekla’s</w:t>
      </w:r>
      <w:proofErr w:type="spellEnd"/>
      <w:r w:rsidRPr="005123D2">
        <w:rPr>
          <w:rFonts w:ascii="Times New Roman" w:hAnsi="Times New Roman"/>
          <w:sz w:val="24"/>
          <w:szCs w:val="24"/>
        </w:rPr>
        <w:t xml:space="preserve"> parents would not let her go to listen to St. Paul, but she found that if she sat near her bedroom window she could hear every word.  She listened for 3 days and 3 nights and her heart was converted and burned for Christ.  She decided to remain a Virgin and not marry, and for this her parents went to the authorities to complain </w:t>
      </w:r>
      <w:proofErr w:type="gramStart"/>
      <w:r w:rsidRPr="005123D2">
        <w:rPr>
          <w:rFonts w:ascii="Times New Roman" w:hAnsi="Times New Roman"/>
          <w:sz w:val="24"/>
          <w:szCs w:val="24"/>
        </w:rPr>
        <w:t>about</w:t>
      </w:r>
      <w:proofErr w:type="gramEnd"/>
      <w:r w:rsidRPr="005123D2">
        <w:rPr>
          <w:rFonts w:ascii="Times New Roman" w:hAnsi="Times New Roman"/>
          <w:sz w:val="24"/>
          <w:szCs w:val="24"/>
        </w:rPr>
        <w:t xml:space="preserve"> St. Paul and his preaching.  Paul was arrested and St. </w:t>
      </w:r>
      <w:proofErr w:type="spellStart"/>
      <w:r w:rsidRPr="005123D2">
        <w:rPr>
          <w:rFonts w:ascii="Times New Roman" w:hAnsi="Times New Roman"/>
          <w:sz w:val="24"/>
          <w:szCs w:val="24"/>
        </w:rPr>
        <w:t>Thekla</w:t>
      </w:r>
      <w:proofErr w:type="spellEnd"/>
      <w:r w:rsidRPr="005123D2">
        <w:rPr>
          <w:rFonts w:ascii="Times New Roman" w:hAnsi="Times New Roman"/>
          <w:sz w:val="24"/>
          <w:szCs w:val="24"/>
        </w:rPr>
        <w:t xml:space="preserve"> secretly went to the prison and listened further to the Good News.  Her parents were furious, and had </w:t>
      </w:r>
      <w:proofErr w:type="gramStart"/>
      <w:r w:rsidRPr="005123D2">
        <w:rPr>
          <w:rFonts w:ascii="Times New Roman" w:hAnsi="Times New Roman"/>
          <w:sz w:val="24"/>
          <w:szCs w:val="24"/>
        </w:rPr>
        <w:t>her</w:t>
      </w:r>
      <w:proofErr w:type="gramEnd"/>
      <w:r w:rsidRPr="005123D2">
        <w:rPr>
          <w:rFonts w:ascii="Times New Roman" w:hAnsi="Times New Roman"/>
          <w:sz w:val="24"/>
          <w:szCs w:val="24"/>
        </w:rPr>
        <w:t xml:space="preserve"> arrested and she underwent many tortures-from which she was always delivered whole and sound by our Lord.  St. Paul was stoned and expelled from </w:t>
      </w:r>
      <w:proofErr w:type="spellStart"/>
      <w:r w:rsidRPr="005123D2">
        <w:rPr>
          <w:rFonts w:ascii="Times New Roman" w:hAnsi="Times New Roman"/>
          <w:sz w:val="24"/>
          <w:szCs w:val="24"/>
        </w:rPr>
        <w:t>Iconium</w:t>
      </w:r>
      <w:proofErr w:type="spellEnd"/>
      <w:r w:rsidRPr="005123D2">
        <w:rPr>
          <w:rFonts w:ascii="Times New Roman" w:hAnsi="Times New Roman"/>
          <w:sz w:val="24"/>
          <w:szCs w:val="24"/>
        </w:rPr>
        <w:t xml:space="preserve">. </w:t>
      </w:r>
      <w:proofErr w:type="spellStart"/>
      <w:r w:rsidRPr="005123D2">
        <w:rPr>
          <w:rFonts w:ascii="Times New Roman" w:hAnsi="Times New Roman"/>
          <w:sz w:val="24"/>
          <w:szCs w:val="24"/>
        </w:rPr>
        <w:t>Thekla</w:t>
      </w:r>
      <w:proofErr w:type="spellEnd"/>
      <w:r w:rsidRPr="005123D2">
        <w:rPr>
          <w:rFonts w:ascii="Times New Roman" w:hAnsi="Times New Roman"/>
          <w:sz w:val="24"/>
          <w:szCs w:val="24"/>
        </w:rPr>
        <w:t xml:space="preserve"> later joined him in preaching and converted many to the faith- this is why she is called equal to the Apostles. Ultimately, after many trials and tribulations she fell asleep in the Lord, peacefully, at age 90. She had suffered many things and indeed gave her entire life for her faith- for this she is also called </w:t>
      </w:r>
      <w:proofErr w:type="spellStart"/>
      <w:r w:rsidRPr="005123D2">
        <w:rPr>
          <w:rFonts w:ascii="Times New Roman" w:hAnsi="Times New Roman"/>
          <w:sz w:val="24"/>
          <w:szCs w:val="24"/>
        </w:rPr>
        <w:t>Protomartyr</w:t>
      </w:r>
      <w:proofErr w:type="spellEnd"/>
      <w:r w:rsidRPr="005123D2">
        <w:rPr>
          <w:rFonts w:ascii="Times New Roman" w:hAnsi="Times New Roman"/>
          <w:sz w:val="24"/>
          <w:szCs w:val="24"/>
        </w:rPr>
        <w:t xml:space="preserve">. She is the first woman martyr in our church. Shortly after her death a community of virgins went to live in her mountain cell, building a small chapel to enshrine her body.  This convent of St. </w:t>
      </w:r>
      <w:proofErr w:type="spellStart"/>
      <w:r w:rsidRPr="005123D2">
        <w:rPr>
          <w:rFonts w:ascii="Times New Roman" w:hAnsi="Times New Roman"/>
          <w:sz w:val="24"/>
          <w:szCs w:val="24"/>
        </w:rPr>
        <w:t>Thekla</w:t>
      </w:r>
      <w:proofErr w:type="spellEnd"/>
      <w:r w:rsidRPr="005123D2">
        <w:rPr>
          <w:rFonts w:ascii="Times New Roman" w:hAnsi="Times New Roman"/>
          <w:sz w:val="24"/>
          <w:szCs w:val="24"/>
        </w:rPr>
        <w:t xml:space="preserve"> still exists today near the village of </w:t>
      </w:r>
      <w:proofErr w:type="spellStart"/>
      <w:r w:rsidRPr="005123D2">
        <w:rPr>
          <w:rFonts w:ascii="Times New Roman" w:hAnsi="Times New Roman"/>
          <w:sz w:val="24"/>
          <w:szCs w:val="24"/>
        </w:rPr>
        <w:t>Ma’loula</w:t>
      </w:r>
      <w:proofErr w:type="spellEnd"/>
      <w:r w:rsidRPr="005123D2">
        <w:rPr>
          <w:rFonts w:ascii="Times New Roman" w:hAnsi="Times New Roman"/>
          <w:sz w:val="24"/>
          <w:szCs w:val="24"/>
        </w:rPr>
        <w:t xml:space="preserve">, Syria.  </w:t>
      </w:r>
    </w:p>
    <w:p w:rsidR="00117CF9" w:rsidRPr="005123D2" w:rsidRDefault="00117CF9" w:rsidP="00117CF9">
      <w:pPr>
        <w:autoSpaceDE w:val="0"/>
        <w:autoSpaceDN w:val="0"/>
        <w:adjustRightInd w:val="0"/>
        <w:spacing w:after="120"/>
        <w:jc w:val="both"/>
        <w:rPr>
          <w:rFonts w:ascii="Times New Roman" w:hAnsi="Times New Roman"/>
          <w:sz w:val="24"/>
          <w:szCs w:val="24"/>
        </w:rPr>
      </w:pPr>
      <w:r w:rsidRPr="005123D2">
        <w:rPr>
          <w:rFonts w:ascii="Times New Roman" w:hAnsi="Times New Roman"/>
          <w:sz w:val="24"/>
          <w:szCs w:val="24"/>
        </w:rPr>
        <w:tab/>
        <w:t>Beloved in Christ Jesus, we must understand that as St. Paul says “</w:t>
      </w:r>
      <w:r w:rsidRPr="005123D2">
        <w:rPr>
          <w:rFonts w:ascii="Times New Roman" w:hAnsi="Times New Roman"/>
          <w:b/>
          <w:sz w:val="24"/>
          <w:szCs w:val="24"/>
          <w:u w:val="single"/>
        </w:rPr>
        <w:t>all</w:t>
      </w:r>
      <w:r w:rsidRPr="005123D2">
        <w:rPr>
          <w:rFonts w:ascii="Times New Roman" w:hAnsi="Times New Roman"/>
          <w:sz w:val="24"/>
          <w:szCs w:val="24"/>
        </w:rPr>
        <w:t xml:space="preserve"> who desire to live a godly life in Christ Jesus will be persecuted.  We must not fear being mocked, taunted, or even called intolerant and narrow-minded. The value and health of our soul is absolutely the most valuable thing we have- it is indeed priceless.  We must not allow anything to harm our souls therefore we must pursue with all of our strength to live a godly life in Christ. We must preserve love at all costs.  We must uphold righteousness in all cases, yet without personal judgement.  We must seek purity and wholeness in our own lives. This will only come from our relationship with the living Christ.  It is neither our knowledge nor what we say which will save us and those around us; but rather it is who we are and how we function. St. Paul sums this up perfectly “you have observed my </w:t>
      </w:r>
      <w:r w:rsidRPr="005123D2">
        <w:rPr>
          <w:rFonts w:ascii="Times New Roman" w:hAnsi="Times New Roman"/>
          <w:sz w:val="24"/>
          <w:szCs w:val="24"/>
          <w:u w:val="single"/>
        </w:rPr>
        <w:t>teaching</w:t>
      </w:r>
      <w:r w:rsidRPr="005123D2">
        <w:rPr>
          <w:rFonts w:ascii="Times New Roman" w:hAnsi="Times New Roman"/>
          <w:sz w:val="24"/>
          <w:szCs w:val="24"/>
        </w:rPr>
        <w:t xml:space="preserve">, my </w:t>
      </w:r>
      <w:r w:rsidRPr="005123D2">
        <w:rPr>
          <w:rFonts w:ascii="Times New Roman" w:hAnsi="Times New Roman"/>
          <w:sz w:val="24"/>
          <w:szCs w:val="24"/>
          <w:u w:val="single"/>
        </w:rPr>
        <w:t>conduct</w:t>
      </w:r>
      <w:r w:rsidRPr="005123D2">
        <w:rPr>
          <w:rFonts w:ascii="Times New Roman" w:hAnsi="Times New Roman"/>
          <w:sz w:val="24"/>
          <w:szCs w:val="24"/>
        </w:rPr>
        <w:t xml:space="preserve"> , my </w:t>
      </w:r>
      <w:r w:rsidRPr="005123D2">
        <w:rPr>
          <w:rFonts w:ascii="Times New Roman" w:hAnsi="Times New Roman"/>
          <w:sz w:val="24"/>
          <w:szCs w:val="24"/>
          <w:u w:val="single"/>
        </w:rPr>
        <w:t>aim in life</w:t>
      </w:r>
      <w:r w:rsidRPr="005123D2">
        <w:rPr>
          <w:rFonts w:ascii="Times New Roman" w:hAnsi="Times New Roman"/>
          <w:sz w:val="24"/>
          <w:szCs w:val="24"/>
        </w:rPr>
        <w:t xml:space="preserve">, my </w:t>
      </w:r>
      <w:r w:rsidRPr="005123D2">
        <w:rPr>
          <w:rFonts w:ascii="Times New Roman" w:hAnsi="Times New Roman"/>
          <w:sz w:val="24"/>
          <w:szCs w:val="24"/>
          <w:u w:val="single"/>
        </w:rPr>
        <w:t>faith</w:t>
      </w:r>
      <w:r w:rsidRPr="005123D2">
        <w:rPr>
          <w:rFonts w:ascii="Times New Roman" w:hAnsi="Times New Roman"/>
          <w:sz w:val="24"/>
          <w:szCs w:val="24"/>
        </w:rPr>
        <w:t xml:space="preserve">, my </w:t>
      </w:r>
      <w:r w:rsidRPr="005123D2">
        <w:rPr>
          <w:rFonts w:ascii="Times New Roman" w:hAnsi="Times New Roman"/>
          <w:sz w:val="24"/>
          <w:szCs w:val="24"/>
          <w:u w:val="single"/>
        </w:rPr>
        <w:t>patience</w:t>
      </w:r>
      <w:r w:rsidRPr="005123D2">
        <w:rPr>
          <w:rFonts w:ascii="Times New Roman" w:hAnsi="Times New Roman"/>
          <w:sz w:val="24"/>
          <w:szCs w:val="24"/>
        </w:rPr>
        <w:t xml:space="preserve">, my </w:t>
      </w:r>
      <w:r w:rsidRPr="005123D2">
        <w:rPr>
          <w:rFonts w:ascii="Times New Roman" w:hAnsi="Times New Roman"/>
          <w:sz w:val="24"/>
          <w:szCs w:val="24"/>
          <w:u w:val="single"/>
        </w:rPr>
        <w:t>love</w:t>
      </w:r>
      <w:r w:rsidRPr="005123D2">
        <w:rPr>
          <w:rFonts w:ascii="Times New Roman" w:hAnsi="Times New Roman"/>
          <w:sz w:val="24"/>
          <w:szCs w:val="24"/>
        </w:rPr>
        <w:t xml:space="preserve">……My dear ones in our Lord let us imitate St. Paul, for in so doing our children and our loved ones will seek to imitate us.  This is how we can save ourselves and our families. Amen.  </w:t>
      </w:r>
    </w:p>
    <w:p w:rsidR="00E01B63" w:rsidRPr="00117CF9" w:rsidRDefault="00E01B63" w:rsidP="00117CF9"/>
    <w:sectPr w:rsidR="00E01B63" w:rsidRPr="00117CF9" w:rsidSect="001F6FAE">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75"/>
    <w:rsid w:val="00117CF9"/>
    <w:rsid w:val="001F6FAE"/>
    <w:rsid w:val="00347575"/>
    <w:rsid w:val="005301D3"/>
    <w:rsid w:val="005669D1"/>
    <w:rsid w:val="007D36EF"/>
    <w:rsid w:val="00E0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66D3F-C671-40A5-8A9E-F38D58D2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Ajalat</dc:creator>
  <cp:keywords/>
  <dc:description/>
  <cp:lastModifiedBy>George Ajalat</cp:lastModifiedBy>
  <cp:revision>5</cp:revision>
  <dcterms:created xsi:type="dcterms:W3CDTF">2017-09-23T04:17:00Z</dcterms:created>
  <dcterms:modified xsi:type="dcterms:W3CDTF">2017-09-28T12:27:00Z</dcterms:modified>
</cp:coreProperties>
</file>